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84" w:rsidRPr="008F3E92" w:rsidRDefault="00641B84" w:rsidP="00A16B7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6th Annual IMWG 2015 Summit Vienna, Austria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Nearly 200 members, 95 in Vienna; brainstorming session for MM</w:t>
      </w:r>
      <w:r w:rsidR="008F3E92">
        <w:rPr>
          <w:rFonts w:ascii="Times New Roman" w:hAnsi="Times New Roman" w:cs="Times New Roman"/>
          <w:sz w:val="24"/>
          <w:szCs w:val="24"/>
        </w:rPr>
        <w:t>;</w:t>
      </w:r>
      <w:r w:rsidRPr="008F3E92">
        <w:rPr>
          <w:rFonts w:ascii="Times New Roman" w:hAnsi="Times New Roman" w:cs="Times New Roman"/>
          <w:sz w:val="24"/>
          <w:szCs w:val="24"/>
        </w:rPr>
        <w:t xml:space="preserve"> meets 2x/yr (ASH</w:t>
      </w:r>
      <w:r w:rsidR="003C36E4">
        <w:rPr>
          <w:rFonts w:ascii="Times New Roman" w:hAnsi="Times New Roman" w:cs="Times New Roman"/>
          <w:sz w:val="24"/>
          <w:szCs w:val="24"/>
        </w:rPr>
        <w:t>-morning breakfast</w:t>
      </w:r>
      <w:r w:rsidRPr="008F3E92">
        <w:rPr>
          <w:rFonts w:ascii="Times New Roman" w:hAnsi="Times New Roman" w:cs="Times New Roman"/>
          <w:sz w:val="24"/>
          <w:szCs w:val="24"/>
        </w:rPr>
        <w:t>, EHA</w:t>
      </w:r>
      <w:r w:rsidR="003C36E4">
        <w:rPr>
          <w:rFonts w:ascii="Times New Roman" w:hAnsi="Times New Roman" w:cs="Times New Roman"/>
          <w:sz w:val="24"/>
          <w:szCs w:val="24"/>
        </w:rPr>
        <w:t>-1.5 days</w:t>
      </w:r>
      <w:r w:rsidRPr="008F3E92">
        <w:rPr>
          <w:rFonts w:ascii="Times New Roman" w:hAnsi="Times New Roman" w:cs="Times New Roman"/>
          <w:sz w:val="24"/>
          <w:szCs w:val="24"/>
        </w:rPr>
        <w:t>) to develop research initiatives and guideline</w:t>
      </w:r>
      <w:r w:rsidR="008F3E92">
        <w:rPr>
          <w:rFonts w:ascii="Times New Roman" w:hAnsi="Times New Roman" w:cs="Times New Roman"/>
          <w:sz w:val="24"/>
          <w:szCs w:val="24"/>
        </w:rPr>
        <w:t xml:space="preserve">s. IMWG Chairmen: </w:t>
      </w:r>
      <w:r w:rsidRPr="008F3E92">
        <w:rPr>
          <w:rFonts w:ascii="Times New Roman" w:hAnsi="Times New Roman" w:cs="Times New Roman"/>
          <w:sz w:val="24"/>
          <w:szCs w:val="24"/>
        </w:rPr>
        <w:t xml:space="preserve">Drs B Durie, SV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Rajkumar</w:t>
      </w:r>
      <w:proofErr w:type="spellEnd"/>
    </w:p>
    <w:p w:rsidR="00641B84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E92" w:rsidRPr="00A16B7D" w:rsidRDefault="00937888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Interesting </w:t>
      </w:r>
      <w:r w:rsidR="00A16B7D" w:rsidRPr="00A16B7D">
        <w:rPr>
          <w:rFonts w:ascii="Times New Roman" w:hAnsi="Times New Roman" w:cs="Times New Roman"/>
          <w:sz w:val="24"/>
          <w:szCs w:val="24"/>
          <w:u w:val="single"/>
        </w:rPr>
        <w:t>Quotes</w:t>
      </w:r>
    </w:p>
    <w:p w:rsidR="008F3E92" w:rsidRDefault="008F3E92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F3E92" w:rsidRPr="008F3E92" w:rsidRDefault="008F3E92" w:rsidP="009378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A Palumbo: "MRD is a prognostic factor but will not change the treatment of choice"</w:t>
      </w:r>
    </w:p>
    <w:p w:rsidR="008F3E92" w:rsidRPr="008F3E92" w:rsidRDefault="008F3E92" w:rsidP="009378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3E92">
        <w:rPr>
          <w:rFonts w:ascii="Times New Roman" w:hAnsi="Times New Roman" w:cs="Times New Roman"/>
          <w:sz w:val="24"/>
          <w:szCs w:val="24"/>
        </w:rPr>
        <w:t>BP</w:t>
      </w:r>
      <w:r>
        <w:rPr>
          <w:rFonts w:ascii="Times New Roman" w:hAnsi="Times New Roman" w:cs="Times New Roman"/>
          <w:sz w:val="24"/>
          <w:szCs w:val="24"/>
        </w:rPr>
        <w:t>aiva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: "Might get to using MRD to help with pt management"</w:t>
      </w:r>
    </w:p>
    <w:p w:rsidR="008F3E92" w:rsidRPr="008F3E92" w:rsidRDefault="008F3E92" w:rsidP="009378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F3E92">
        <w:rPr>
          <w:rFonts w:ascii="Times New Roman" w:hAnsi="Times New Roman" w:cs="Times New Roman"/>
          <w:sz w:val="24"/>
          <w:szCs w:val="24"/>
        </w:rPr>
        <w:t>JSan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Miguel: "MRD+ obviously needs treatment but MRD- should also have PET-CT imaging to asses for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extramedullary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sites.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8F3E92" w:rsidRDefault="008F3E92" w:rsidP="00937888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J San Miguel "To consider MM curable, we need to have 30-50% of pts in a 10yr continued CR</w:t>
      </w:r>
      <w:r>
        <w:rPr>
          <w:rFonts w:ascii="Times New Roman" w:hAnsi="Times New Roman" w:cs="Times New Roman"/>
          <w:sz w:val="24"/>
          <w:szCs w:val="24"/>
        </w:rPr>
        <w:t xml:space="preserve"> [without treatment’. </w:t>
      </w:r>
      <w:r w:rsidRPr="008F3E92">
        <w:rPr>
          <w:rFonts w:ascii="Times New Roman" w:hAnsi="Times New Roman" w:cs="Times New Roman"/>
          <w:sz w:val="24"/>
          <w:szCs w:val="24"/>
        </w:rPr>
        <w:t>As with other cancers, early treatment im</w:t>
      </w:r>
      <w:r>
        <w:rPr>
          <w:rFonts w:ascii="Times New Roman" w:hAnsi="Times New Roman" w:cs="Times New Roman"/>
          <w:sz w:val="24"/>
          <w:szCs w:val="24"/>
        </w:rPr>
        <w:t>proves the possibility of cure.</w:t>
      </w:r>
      <w:r w:rsidRPr="008F3E92">
        <w:rPr>
          <w:rFonts w:ascii="Times New Roman" w:hAnsi="Times New Roman" w:cs="Times New Roman"/>
          <w:sz w:val="24"/>
          <w:szCs w:val="24"/>
        </w:rPr>
        <w:t xml:space="preserve"> Perhaps we should start by seei</w:t>
      </w:r>
      <w:r>
        <w:rPr>
          <w:rFonts w:ascii="Times New Roman" w:hAnsi="Times New Roman" w:cs="Times New Roman"/>
          <w:sz w:val="24"/>
          <w:szCs w:val="24"/>
        </w:rPr>
        <w:t>ng if we can cure MM subgroups.”</w:t>
      </w:r>
    </w:p>
    <w:p w:rsidR="008F3E92" w:rsidRPr="00937888" w:rsidRDefault="00A16B7D" w:rsidP="008F3E92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8F3E92" w:rsidRPr="008F3E92">
        <w:rPr>
          <w:rFonts w:ascii="Times New Roman" w:hAnsi="Times New Roman" w:cs="Times New Roman"/>
          <w:sz w:val="24"/>
          <w:szCs w:val="24"/>
        </w:rPr>
        <w:t xml:space="preserve"> Anderson </w:t>
      </w:r>
      <w:r>
        <w:rPr>
          <w:rFonts w:ascii="Times New Roman" w:hAnsi="Times New Roman" w:cs="Times New Roman"/>
          <w:sz w:val="24"/>
          <w:szCs w:val="24"/>
        </w:rPr>
        <w:t xml:space="preserve">Re high costs, </w:t>
      </w:r>
      <w:r w:rsidR="008F3E92" w:rsidRPr="008F3E92">
        <w:rPr>
          <w:rFonts w:ascii="Times New Roman" w:hAnsi="Times New Roman" w:cs="Times New Roman"/>
          <w:sz w:val="24"/>
          <w:szCs w:val="24"/>
        </w:rPr>
        <w:t>"Maybe we don't need such large Ph 3 trials and not worry about minimum P values.</w:t>
      </w:r>
    </w:p>
    <w:p w:rsidR="008F3E92" w:rsidRPr="008F3E92" w:rsidRDefault="008F3E92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5235C" w:rsidRDefault="0085235C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LECTURES</w:t>
      </w:r>
    </w:p>
    <w:p w:rsidR="00051AB8" w:rsidRDefault="00051AB8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* Dr B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Paiva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- Pros &amp; Cons of MRD Assessment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8F3E92">
        <w:rPr>
          <w:rFonts w:ascii="Times New Roman" w:hAnsi="Times New Roman" w:cs="Times New Roman"/>
          <w:sz w:val="24"/>
          <w:szCs w:val="24"/>
        </w:rPr>
        <w:t>One reason for having a better disease assessment measure?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10% of CR pts show EARLY relapse (&lt;1 yr).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58% of CR pts were MRD+ by NGS (Next Generation Sequencing)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39%  "  "     "      "     MRD+ by 1st generation FLOW (4 color)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43%  "  "     "      "     MRD+ by 2nd generation FLOW (8 color)  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51%  "  "     "      "     MRD+ by 3rd generation FLOW (2xpanels of 8 colors, total =10)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* Dr S Kumar - Trial Designs to Validate Role of MRD Testing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1) Define MRD-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2) Who benefits?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3) What to do with the information?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Can MRD move from Prognostic to </w:t>
      </w:r>
      <w:r w:rsidR="00937888">
        <w:rPr>
          <w:rFonts w:ascii="Times New Roman" w:hAnsi="Times New Roman" w:cs="Times New Roman"/>
          <w:sz w:val="24"/>
          <w:szCs w:val="24"/>
        </w:rPr>
        <w:t>Predictive?</w:t>
      </w:r>
      <w:r w:rsidRPr="008F3E92">
        <w:rPr>
          <w:rFonts w:ascii="Times New Roman" w:hAnsi="Times New Roman" w:cs="Times New Roman"/>
          <w:sz w:val="24"/>
          <w:szCs w:val="24"/>
        </w:rPr>
        <w:t xml:space="preserve"> Possible trial design: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18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F3E92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-&gt; MRD- -&gt; stop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Tx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or Continue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Tx</w:t>
      </w:r>
      <w:proofErr w:type="spellEnd"/>
    </w:p>
    <w:p w:rsidR="0085235C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                 -&gt; MRD+ -&gt; Continu</w:t>
      </w:r>
      <w:r w:rsidR="0085235C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proofErr w:type="gramStart"/>
      <w:r w:rsidR="0085235C">
        <w:rPr>
          <w:rFonts w:ascii="Times New Roman" w:hAnsi="Times New Roman" w:cs="Times New Roman"/>
          <w:sz w:val="24"/>
          <w:szCs w:val="24"/>
        </w:rPr>
        <w:t>Tx</w:t>
      </w:r>
      <w:proofErr w:type="spellEnd"/>
      <w:proofErr w:type="gramEnd"/>
      <w:r w:rsidR="0085235C">
        <w:rPr>
          <w:rFonts w:ascii="Times New Roman" w:hAnsi="Times New Roman" w:cs="Times New Roman"/>
          <w:sz w:val="24"/>
          <w:szCs w:val="24"/>
        </w:rPr>
        <w:t xml:space="preserve"> or Change Drug or Add Drug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Then test MRD again 1 yr later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* Dr E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Terpos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- Selection of Imaging Methods in Clinical Care &amp; Trials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- Whole Body Low Dose CT (WBLDCT) superior to whole body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xray</w:t>
      </w:r>
      <w:proofErr w:type="spell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- MRI for focal lesions, at least for spine and pelvis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lastRenderedPageBreak/>
        <w:t>- PET-CT detects some lesions (30%) not detected by MRI but the revers</w:t>
      </w:r>
      <w:r w:rsidR="00937888">
        <w:rPr>
          <w:rFonts w:ascii="Times New Roman" w:hAnsi="Times New Roman" w:cs="Times New Roman"/>
          <w:sz w:val="24"/>
          <w:szCs w:val="24"/>
        </w:rPr>
        <w:t>e</w:t>
      </w:r>
      <w:r w:rsidRPr="008F3E92">
        <w:rPr>
          <w:rFonts w:ascii="Times New Roman" w:hAnsi="Times New Roman" w:cs="Times New Roman"/>
          <w:sz w:val="24"/>
          <w:szCs w:val="24"/>
        </w:rPr>
        <w:t xml:space="preserve"> is also true.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* Dr G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Merlini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Amyloidosis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>: Current Issues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For MGUS &amp; abnormal FLC, pt needs to be monitored for Amy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Default="0085235C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PRESENTATIONS/DISCUSSIONS</w:t>
      </w:r>
    </w:p>
    <w:p w:rsidR="00051AB8" w:rsidRPr="008F3E92" w:rsidRDefault="00051AB8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* Group 1: The Challenge o</w:t>
      </w:r>
      <w:r w:rsidR="0085235C" w:rsidRPr="00244032">
        <w:rPr>
          <w:rFonts w:ascii="Times New Roman" w:hAnsi="Times New Roman" w:cs="Times New Roman"/>
          <w:sz w:val="24"/>
          <w:szCs w:val="24"/>
          <w:u w:val="single"/>
        </w:rPr>
        <w:t xml:space="preserve">f Double Refractory Disease, </w:t>
      </w: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MV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Mateos</w:t>
      </w:r>
      <w:proofErr w:type="spell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What if refractory to both Rev and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Velcade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Cfz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-only showed 19</w:t>
      </w:r>
      <w:r w:rsidR="0085235C">
        <w:rPr>
          <w:rFonts w:ascii="Times New Roman" w:hAnsi="Times New Roman" w:cs="Times New Roman"/>
          <w:sz w:val="24"/>
          <w:szCs w:val="24"/>
        </w:rPr>
        <w:t xml:space="preserve">% ORR for these pts while </w:t>
      </w:r>
      <w:proofErr w:type="spellStart"/>
      <w:r w:rsidR="0085235C">
        <w:rPr>
          <w:rFonts w:ascii="Times New Roman" w:hAnsi="Times New Roman" w:cs="Times New Roman"/>
          <w:sz w:val="24"/>
          <w:szCs w:val="24"/>
        </w:rPr>
        <w:t>Pom+</w:t>
      </w:r>
      <w:r w:rsidRPr="008F3E92">
        <w:rPr>
          <w:rFonts w:ascii="Times New Roman" w:hAnsi="Times New Roman" w:cs="Times New Roman"/>
          <w:sz w:val="24"/>
          <w:szCs w:val="24"/>
        </w:rPr>
        <w:t>d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showed 31% ORR for these pts.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What if double refractory (quad) to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Cfz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Rev and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641B84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1) Trials using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KRd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(ASPIRE) and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Pom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-Cy-d showed some ORR</w:t>
      </w:r>
    </w:p>
    <w:p w:rsidR="00641B84" w:rsidRPr="008F3E92" w:rsidRDefault="00F80157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>
        <w:rPr>
          <w:rFonts w:ascii="Times New Roman" w:hAnsi="Times New Roman" w:cs="Times New Roman"/>
          <w:sz w:val="24"/>
          <w:szCs w:val="24"/>
        </w:rPr>
        <w:t>SAR  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Esotuximab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641B84" w:rsidRPr="008F3E92">
        <w:rPr>
          <w:rFonts w:ascii="Times New Roman" w:hAnsi="Times New Roman" w:cs="Times New Roman"/>
          <w:sz w:val="24"/>
          <w:szCs w:val="24"/>
        </w:rPr>
        <w:t xml:space="preserve"> 32% &gt;= PR; </w:t>
      </w:r>
      <w:proofErr w:type="spellStart"/>
      <w:r w:rsidR="00641B84" w:rsidRPr="008F3E92">
        <w:rPr>
          <w:rFonts w:ascii="Times New Roman" w:hAnsi="Times New Roman" w:cs="Times New Roman"/>
          <w:sz w:val="24"/>
          <w:szCs w:val="24"/>
        </w:rPr>
        <w:t>Dara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Sirus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trial)</w:t>
      </w:r>
      <w:r w:rsidR="00641B84" w:rsidRPr="008F3E92">
        <w:rPr>
          <w:rFonts w:ascii="Times New Roman" w:hAnsi="Times New Roman" w:cs="Times New Roman"/>
          <w:sz w:val="24"/>
          <w:szCs w:val="24"/>
        </w:rPr>
        <w:t xml:space="preserve"> ORR 30%, PFS 4 </w:t>
      </w:r>
      <w:proofErr w:type="spellStart"/>
      <w:r w:rsidR="00641B84" w:rsidRPr="008F3E9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="00641B84" w:rsidRPr="008F3E92">
        <w:rPr>
          <w:rFonts w:ascii="Times New Roman" w:hAnsi="Times New Roman" w:cs="Times New Roman"/>
          <w:sz w:val="24"/>
          <w:szCs w:val="24"/>
        </w:rPr>
        <w:t>, 1 yr OS 65%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3) Checkpoint inhibitors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Nivolumab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Pembrolizomab</w:t>
      </w:r>
      <w:proofErr w:type="spellEnd"/>
    </w:p>
    <w:p w:rsidR="00641B84" w:rsidRPr="008F3E92" w:rsidRDefault="0085235C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ARRY-520 (</w:t>
      </w:r>
      <w:proofErr w:type="spellStart"/>
      <w:r>
        <w:rPr>
          <w:rFonts w:ascii="Times New Roman" w:hAnsi="Times New Roman" w:cs="Times New Roman"/>
          <w:sz w:val="24"/>
          <w:szCs w:val="24"/>
        </w:rPr>
        <w:t>Filaesi</w:t>
      </w:r>
      <w:r w:rsidR="00641B84" w:rsidRPr="008F3E92">
        <w:rPr>
          <w:rFonts w:ascii="Times New Roman" w:hAnsi="Times New Roman" w:cs="Times New Roman"/>
          <w:sz w:val="24"/>
          <w:szCs w:val="24"/>
        </w:rPr>
        <w:t>b</w:t>
      </w:r>
      <w:proofErr w:type="spellEnd"/>
      <w:r w:rsidR="00641B84" w:rsidRPr="008F3E92">
        <w:rPr>
          <w:rFonts w:ascii="Times New Roman" w:hAnsi="Times New Roman" w:cs="Times New Roman"/>
          <w:sz w:val="24"/>
          <w:szCs w:val="24"/>
        </w:rPr>
        <w:t>) KSP inhibitor 16% ORR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5)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Selinexor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ORR 60% but</w:t>
      </w:r>
      <w:r w:rsidR="0085235C">
        <w:rPr>
          <w:rFonts w:ascii="Times New Roman" w:hAnsi="Times New Roman" w:cs="Times New Roman"/>
          <w:sz w:val="24"/>
          <w:szCs w:val="24"/>
        </w:rPr>
        <w:t xml:space="preserve"> small number of</w:t>
      </w:r>
      <w:r w:rsidRPr="008F3E92">
        <w:rPr>
          <w:rFonts w:ascii="Times New Roman" w:hAnsi="Times New Roman" w:cs="Times New Roman"/>
          <w:sz w:val="24"/>
          <w:szCs w:val="24"/>
        </w:rPr>
        <w:t xml:space="preserve"> pts</w:t>
      </w:r>
    </w:p>
    <w:p w:rsidR="00641B84" w:rsidRPr="008F3E92" w:rsidRDefault="00F80157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proofErr w:type="spellStart"/>
      <w:r>
        <w:rPr>
          <w:rFonts w:ascii="Times New Roman" w:hAnsi="Times New Roman" w:cs="Times New Roman"/>
          <w:sz w:val="24"/>
          <w:szCs w:val="24"/>
        </w:rPr>
        <w:t>Elotuzumab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+/- Rd, improved PFS 4.5 </w:t>
      </w:r>
      <w:proofErr w:type="spellStart"/>
      <w:r>
        <w:rPr>
          <w:rFonts w:ascii="Times New Roman" w:hAnsi="Times New Roman" w:cs="Times New Roman"/>
          <w:sz w:val="24"/>
          <w:szCs w:val="24"/>
        </w:rPr>
        <w:t>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2yr PFS 41% </w:t>
      </w:r>
      <w:proofErr w:type="spellStart"/>
      <w:r>
        <w:rPr>
          <w:rFonts w:ascii="Times New Roman" w:hAnsi="Times New Roman" w:cs="Times New Roman"/>
          <w:sz w:val="24"/>
          <w:szCs w:val="24"/>
        </w:rPr>
        <w:t>vs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27%</w:t>
      </w:r>
    </w:p>
    <w:p w:rsidR="00F80157" w:rsidRDefault="00F80157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* Group 2: Optimal Use of SCT in Relapsed MM, S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Geralt</w:t>
      </w:r>
      <w:proofErr w:type="spell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1 yr PFS 47% for Salvage Auto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* Group 3: Genome Sequencing and Identification of New Actionable Targets for Myeloma Therapy: Current Status, P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Sonneveld</w:t>
      </w:r>
      <w:proofErr w:type="spell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Most frequently mutated gene found in only 30% of MM pts, 11 genes have most frequent mutations KRAS, NRAS, ...</w:t>
      </w:r>
      <w:r w:rsidR="006C632E">
        <w:rPr>
          <w:rFonts w:ascii="Times New Roman" w:hAnsi="Times New Roman" w:cs="Times New Roman"/>
          <w:sz w:val="24"/>
          <w:szCs w:val="24"/>
        </w:rPr>
        <w:t xml:space="preserve"> .</w:t>
      </w:r>
      <w:r w:rsidRPr="008F3E92">
        <w:rPr>
          <w:rFonts w:ascii="Times New Roman" w:hAnsi="Times New Roman" w:cs="Times New Roman"/>
          <w:sz w:val="24"/>
          <w:szCs w:val="24"/>
        </w:rPr>
        <w:t>It can b</w:t>
      </w:r>
      <w:r w:rsidR="006C632E">
        <w:rPr>
          <w:rFonts w:ascii="Times New Roman" w:hAnsi="Times New Roman" w:cs="Times New Roman"/>
          <w:sz w:val="24"/>
          <w:szCs w:val="24"/>
        </w:rPr>
        <w:t>e</w:t>
      </w:r>
      <w:r w:rsidRPr="008F3E92">
        <w:rPr>
          <w:rFonts w:ascii="Times New Roman" w:hAnsi="Times New Roman" w:cs="Times New Roman"/>
          <w:sz w:val="24"/>
          <w:szCs w:val="24"/>
        </w:rPr>
        <w:t xml:space="preserve"> difficult to target mutations due to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clonal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evolution. 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* Group 4: New Drug Approvals and Optimizing Myeloma Therapy, S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Lonal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&amp; M 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Gertz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(two perspectives on risk versus benefit consideration)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F3E92">
        <w:rPr>
          <w:rFonts w:ascii="Times New Roman" w:hAnsi="Times New Roman" w:cs="Times New Roman"/>
          <w:sz w:val="24"/>
          <w:szCs w:val="24"/>
        </w:rPr>
        <w:t>Panobinostat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w new partner drugs (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Cfz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) has more favorable diarrhea A</w:t>
      </w:r>
      <w:r w:rsidR="006C632E">
        <w:rPr>
          <w:rFonts w:ascii="Times New Roman" w:hAnsi="Times New Roman" w:cs="Times New Roman"/>
          <w:sz w:val="24"/>
          <w:szCs w:val="24"/>
        </w:rPr>
        <w:t xml:space="preserve">dverse </w:t>
      </w:r>
      <w:r w:rsidRPr="008F3E92">
        <w:rPr>
          <w:rFonts w:ascii="Times New Roman" w:hAnsi="Times New Roman" w:cs="Times New Roman"/>
          <w:sz w:val="24"/>
          <w:szCs w:val="24"/>
        </w:rPr>
        <w:t xml:space="preserve">SE compared with Rev (3%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30%)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For a new drug trial, does a trial need to guarantee crossover option in the control arm?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Endpoints: PFS, OS or Hazard Ratio? Hazard ratio is "relative risk" so HR alone is useless without actual numbers. For example, HR is the same for 3/4 and 30/40 but PFS of 10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is much better than 1 month.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Default="00641B84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PANEL DISCUSSIONS</w:t>
      </w:r>
    </w:p>
    <w:p w:rsidR="00051AB8" w:rsidRPr="008F3E92" w:rsidRDefault="00051AB8" w:rsidP="00F540D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* What Represents "Cure" and How Can it be Achieved?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lastRenderedPageBreak/>
        <w:t xml:space="preserve">    Chair: B Durie; Discussants: A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Dispenzieri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S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Giralt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J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San Miguel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Possible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defn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: </w:t>
      </w:r>
      <w:r w:rsidR="00751762">
        <w:rPr>
          <w:rFonts w:ascii="Times New Roman" w:hAnsi="Times New Roman" w:cs="Times New Roman"/>
          <w:sz w:val="24"/>
          <w:szCs w:val="24"/>
        </w:rPr>
        <w:t xml:space="preserve">Sustained MRD- stats off therapy.  But </w:t>
      </w:r>
      <w:proofErr w:type="gramStart"/>
      <w:r w:rsidRPr="00751762">
        <w:rPr>
          <w:rFonts w:ascii="Times New Roman" w:hAnsi="Times New Roman" w:cs="Times New Roman"/>
          <w:sz w:val="24"/>
          <w:szCs w:val="24"/>
          <w:u w:val="single"/>
        </w:rPr>
        <w:t>Sustained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(how long?) </w:t>
      </w:r>
      <w:proofErr w:type="gramStart"/>
      <w:r w:rsidRPr="00751762">
        <w:rPr>
          <w:rFonts w:ascii="Times New Roman" w:hAnsi="Times New Roman" w:cs="Times New Roman"/>
          <w:sz w:val="24"/>
          <w:szCs w:val="24"/>
          <w:u w:val="single"/>
        </w:rPr>
        <w:t>MRD-</w:t>
      </w:r>
      <w:r w:rsidRPr="008F3E92">
        <w:rPr>
          <w:rFonts w:ascii="Times New Roman" w:hAnsi="Times New Roman" w:cs="Times New Roman"/>
          <w:sz w:val="24"/>
          <w:szCs w:val="24"/>
        </w:rPr>
        <w:t xml:space="preserve"> (10 to -5th?) </w:t>
      </w:r>
      <w:r w:rsidRPr="00751762">
        <w:rPr>
          <w:rFonts w:ascii="Times New Roman" w:hAnsi="Times New Roman" w:cs="Times New Roman"/>
          <w:sz w:val="24"/>
          <w:szCs w:val="24"/>
          <w:u w:val="single"/>
        </w:rPr>
        <w:t>stats off</w:t>
      </w:r>
      <w:r w:rsidRPr="008F3E92">
        <w:rPr>
          <w:rFonts w:ascii="Times New Roman" w:hAnsi="Times New Roman" w:cs="Times New Roman"/>
          <w:sz w:val="24"/>
          <w:szCs w:val="24"/>
        </w:rPr>
        <w:t xml:space="preserve"> (or on?) therapy.</w:t>
      </w:r>
      <w:proofErr w:type="gram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* How do Costs and Access Impact Myeloma Care Globally?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    Chair: SV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; Discussants: JL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Harousseau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WJ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Chng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P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Richardson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8F3E92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: Old Rx -&gt; Older Novel Rx -&gt;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Recently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approved Rx -&gt; Rx on Horizon Doublet/Mild Triplet -&gt; True Triplet -&gt; Triple + New drug -&gt; Total Wallet Failure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Costs are based on what the market will bear rather than value-based or benefit/risk ratio. We need a drug cost ceiling (e.g. 3 x Gross Domestic??). Cost is a critical problem world-wide. P Richardson noted that DCFI is paying $2B for EPIC system.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ICER (Incremental Cost of Effectiveness Ratio) per QALY (Quality Adjusted Life Years).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* Standardization of Protocols and Optimal Strate</w:t>
      </w:r>
      <w:r w:rsidR="00F540DD" w:rsidRPr="00244032">
        <w:rPr>
          <w:rFonts w:ascii="Times New Roman" w:hAnsi="Times New Roman" w:cs="Times New Roman"/>
          <w:sz w:val="24"/>
          <w:szCs w:val="24"/>
          <w:u w:val="single"/>
        </w:rPr>
        <w:t xml:space="preserve">gies </w:t>
      </w:r>
      <w:proofErr w:type="gramStart"/>
      <w:r w:rsidR="00F540DD" w:rsidRPr="00244032">
        <w:rPr>
          <w:rFonts w:ascii="Times New Roman" w:hAnsi="Times New Roman" w:cs="Times New Roman"/>
          <w:sz w:val="24"/>
          <w:szCs w:val="24"/>
          <w:u w:val="single"/>
        </w:rPr>
        <w:t>for  Use</w:t>
      </w:r>
      <w:proofErr w:type="gramEnd"/>
      <w:r w:rsidR="00F540DD"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of MRI, CT, &amp;</w:t>
      </w: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PET-CT in MM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    Co-Chairs: M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Dimopoulos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M Drake; Discussants: S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Lentzsch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E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Terpos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Zamagni</w:t>
      </w:r>
      <w:proofErr w:type="spell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F80157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Future IMWG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Terpos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paper d</w:t>
      </w:r>
      <w:r w:rsidR="00A50933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41B84" w:rsidRPr="008F3E92">
        <w:rPr>
          <w:rFonts w:ascii="Times New Roman" w:hAnsi="Times New Roman" w:cs="Times New Roman"/>
          <w:sz w:val="24"/>
          <w:szCs w:val="24"/>
        </w:rPr>
        <w:t>iscusses</w:t>
      </w:r>
      <w:proofErr w:type="spellEnd"/>
      <w:r w:rsidR="00641B84" w:rsidRPr="008F3E92">
        <w:rPr>
          <w:rFonts w:ascii="Times New Roman" w:hAnsi="Times New Roman" w:cs="Times New Roman"/>
          <w:sz w:val="24"/>
          <w:szCs w:val="24"/>
        </w:rPr>
        <w:t xml:space="preserve"> WBLDCT, PET-CT (which can distinguish between active and inactive disease), MRI (excellent for spinal cord/nerve and soft tissue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41B84" w:rsidRPr="008F3E92">
        <w:rPr>
          <w:rFonts w:ascii="Times New Roman" w:hAnsi="Times New Roman" w:cs="Times New Roman"/>
          <w:sz w:val="24"/>
          <w:szCs w:val="24"/>
        </w:rPr>
        <w:t>.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3C3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WORKING GROUP MEETINGS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I attended Group 4 (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Gertz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, Lonial).  Goal was to develop consistent trial measures by answering questions about</w:t>
      </w:r>
      <w:r w:rsidR="00EE56E4">
        <w:rPr>
          <w:rFonts w:ascii="Times New Roman" w:hAnsi="Times New Roman" w:cs="Times New Roman"/>
          <w:sz w:val="24"/>
          <w:szCs w:val="24"/>
        </w:rPr>
        <w:t>: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Common Endpoints, Common Reporting, Required Reporting Endpoints, AE's, QOL and COST/HTA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EE56E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WORKING GROUP REPORTS AND PANEL DISCUSSION Chair J San Miguel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Group 1: Double Refractory (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Mateos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Need consensus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defn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but will is really help? J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Mikael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"I'm hesitant about adopting the phrase 'double refractory' due to lack of precision [and other drugs coming out]." H Ludwig "Time component needs to be incorporated."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Group 2: Salvage transplants (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Geralt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For transplant-eligible pts do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not do a SCT up front, SCT should be a standard of care at relapse. [But do we need another trial of 300 pts to validate?] Salvage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allo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should be considered for pts who relapsed &lt; 2 yrs or high risk. 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Group 3: Sequencing (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Sonneveld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lastRenderedPageBreak/>
        <w:t xml:space="preserve">Should mutation analysis be included in Clinical Trials? Yes, at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multipoints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, relapse) in order to development predicative markers. K Anderson "With small mutation numbers, we need larger collaborations in order to accrue sufficient patients."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Rajkumar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"The NCI Match Trial (by mutation) has 11 arms and will be adding MM. Europe needs to do something similar due to lack of pts per mutation."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S Lonial "Biology drugs (IMIDs, PIs,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mABs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) are probably more important to MM pts than mutation drugs."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>Group 4: New Approvals (</w:t>
      </w:r>
      <w:proofErr w:type="spellStart"/>
      <w:r w:rsidRPr="00244032">
        <w:rPr>
          <w:rFonts w:ascii="Times New Roman" w:hAnsi="Times New Roman" w:cs="Times New Roman"/>
          <w:sz w:val="24"/>
          <w:szCs w:val="24"/>
          <w:u w:val="single"/>
        </w:rPr>
        <w:t>Gertz</w:t>
      </w:r>
      <w:proofErr w:type="spellEnd"/>
      <w:r w:rsidRPr="00244032">
        <w:rPr>
          <w:rFonts w:ascii="Times New Roman" w:hAnsi="Times New Roman" w:cs="Times New Roman"/>
          <w:sz w:val="24"/>
          <w:szCs w:val="24"/>
          <w:u w:val="single"/>
        </w:rPr>
        <w:t>, Lonial)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Common Endpoints, Eligibility, Reporting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Risk stratification criteria for NDMM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Separate trials for HRMM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 xml:space="preserve">* Common Eligibility to include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Hevylite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 xml:space="preserve">* Relax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to 750 mg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Prior Rx for SMM not eligible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 xml:space="preserve">* Report frequency to include at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dx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and relapse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RRMM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Eligibility different for Ph 1 &amp; 2 versus 3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.5 lower M-spike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Stratify 1-3 lines and &gt; 3 lines of prior treatment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Pts progressing on maintenance are considered to be refractory to the drug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Required reporting demographics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* ISS, LDH, B2,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hycalcemia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>, done disease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Frailty?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Prior therapy response and failure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Endpoints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TTR, OS @ 3yr, 5yr, PFS @ 1 or 3 yrs depending on NDMM or RRMM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Is there a better surrogate for long-term OS?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MRD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How to handle missing data, censoring, testing frequency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Relapse &amp; PFS needs 2 consecutive measures (required by industry)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Toxicity Reporting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</w:t>
      </w:r>
      <w:r w:rsidR="00EE56E4">
        <w:rPr>
          <w:rFonts w:ascii="Times New Roman" w:hAnsi="Times New Roman" w:cs="Times New Roman"/>
          <w:sz w:val="24"/>
          <w:szCs w:val="24"/>
        </w:rPr>
        <w:t xml:space="preserve">Grades </w:t>
      </w:r>
      <w:r w:rsidRPr="008F3E92">
        <w:rPr>
          <w:rFonts w:ascii="Times New Roman" w:hAnsi="Times New Roman" w:cs="Times New Roman"/>
          <w:sz w:val="24"/>
          <w:szCs w:val="24"/>
        </w:rPr>
        <w:t>3 &amp; 4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Non-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hema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2-4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 xml:space="preserve">* </w:t>
      </w:r>
      <w:proofErr w:type="spellStart"/>
      <w:proofErr w:type="gramStart"/>
      <w:r w:rsidRPr="008F3E92">
        <w:rPr>
          <w:rFonts w:ascii="Times New Roman" w:hAnsi="Times New Roman" w:cs="Times New Roman"/>
          <w:sz w:val="24"/>
          <w:szCs w:val="24"/>
        </w:rPr>
        <w:t>Neuro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 all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grades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Adverse events of clinical interest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QOL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Need for consistent QOL tool for both NDMM and RRMM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Publish in primary paper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Sample Banking &amp; Biomarkers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Hard to mandate at relapse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Require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for Phase 3, NDMM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IRB might not approve "mandatory"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Cost/HTA (Health Technology Assessment)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QOL impact</w:t>
      </w:r>
      <w:r w:rsidR="00EE56E4">
        <w:rPr>
          <w:rFonts w:ascii="Times New Roman" w:hAnsi="Times New Roman" w:cs="Times New Roman"/>
          <w:sz w:val="24"/>
          <w:szCs w:val="24"/>
        </w:rPr>
        <w:t xml:space="preserve"> </w:t>
      </w:r>
      <w:r w:rsidRPr="008F3E92">
        <w:rPr>
          <w:rFonts w:ascii="Times New Roman" w:hAnsi="Times New Roman" w:cs="Times New Roman"/>
          <w:sz w:val="24"/>
          <w:szCs w:val="24"/>
        </w:rPr>
        <w:t>* Admin, AE, duration costs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244032" w:rsidRDefault="00EE56E4" w:rsidP="008F3E92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244032">
        <w:rPr>
          <w:rFonts w:ascii="Times New Roman" w:hAnsi="Times New Roman" w:cs="Times New Roman"/>
          <w:sz w:val="24"/>
          <w:szCs w:val="24"/>
          <w:u w:val="single"/>
        </w:rPr>
        <w:t xml:space="preserve">Group 5: </w:t>
      </w:r>
      <w:r w:rsidR="00641B84" w:rsidRPr="00244032">
        <w:rPr>
          <w:rFonts w:ascii="Times New Roman" w:hAnsi="Times New Roman" w:cs="Times New Roman"/>
          <w:sz w:val="24"/>
          <w:szCs w:val="24"/>
          <w:u w:val="single"/>
        </w:rPr>
        <w:t xml:space="preserve"> Bone Disease (</w:t>
      </w:r>
      <w:proofErr w:type="spellStart"/>
      <w:r w:rsidR="00641B84" w:rsidRPr="00244032">
        <w:rPr>
          <w:rFonts w:ascii="Times New Roman" w:hAnsi="Times New Roman" w:cs="Times New Roman"/>
          <w:sz w:val="24"/>
          <w:szCs w:val="24"/>
          <w:u w:val="single"/>
        </w:rPr>
        <w:t>Terpos</w:t>
      </w:r>
      <w:proofErr w:type="spellEnd"/>
      <w:r w:rsidR="00641B84" w:rsidRPr="0024403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In SMM, use WBLDCT instead of WBXR (IMF project, ASH15 abstract)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PET-CT standardization project...paper forthcoming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* New study proposal: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Zometa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Observation after CR (although French 2006 already reported no difference)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EE56E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6:</w:t>
      </w:r>
      <w:r w:rsidR="00641B84" w:rsidRPr="008F3E92">
        <w:rPr>
          <w:rFonts w:ascii="Times New Roman" w:hAnsi="Times New Roman" w:cs="Times New Roman"/>
          <w:sz w:val="24"/>
          <w:szCs w:val="24"/>
        </w:rPr>
        <w:t xml:space="preserve"> Long CR Project Update (S </w:t>
      </w:r>
      <w:proofErr w:type="spellStart"/>
      <w:r w:rsidR="00641B84" w:rsidRPr="008F3E92">
        <w:rPr>
          <w:rFonts w:ascii="Times New Roman" w:hAnsi="Times New Roman" w:cs="Times New Roman"/>
          <w:sz w:val="24"/>
          <w:szCs w:val="24"/>
        </w:rPr>
        <w:t>Umani</w:t>
      </w:r>
      <w:proofErr w:type="spellEnd"/>
      <w:r w:rsidR="00641B84" w:rsidRPr="008F3E92">
        <w:rPr>
          <w:rFonts w:ascii="Times New Roman" w:hAnsi="Times New Roman" w:cs="Times New Roman"/>
          <w:sz w:val="24"/>
          <w:szCs w:val="24"/>
        </w:rPr>
        <w:t>)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Look for clinical predictors for LT Survival or Early death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6500 t</w:t>
      </w:r>
      <w:r w:rsidR="00EE56E4">
        <w:rPr>
          <w:rFonts w:ascii="Times New Roman" w:hAnsi="Times New Roman" w:cs="Times New Roman"/>
          <w:sz w:val="24"/>
          <w:szCs w:val="24"/>
        </w:rPr>
        <w:t>ransplant</w:t>
      </w:r>
      <w:r w:rsidRPr="008F3E92">
        <w:rPr>
          <w:rFonts w:ascii="Times New Roman" w:hAnsi="Times New Roman" w:cs="Times New Roman"/>
          <w:sz w:val="24"/>
          <w:szCs w:val="24"/>
        </w:rPr>
        <w:t>-e</w:t>
      </w:r>
      <w:r w:rsidR="00EE56E4">
        <w:rPr>
          <w:rFonts w:ascii="Times New Roman" w:hAnsi="Times New Roman" w:cs="Times New Roman"/>
          <w:sz w:val="24"/>
          <w:szCs w:val="24"/>
        </w:rPr>
        <w:t>ligible</w:t>
      </w:r>
      <w:r w:rsidRPr="008F3E92">
        <w:rPr>
          <w:rFonts w:ascii="Times New Roman" w:hAnsi="Times New Roman" w:cs="Times New Roman"/>
          <w:sz w:val="24"/>
          <w:szCs w:val="24"/>
        </w:rPr>
        <w:t xml:space="preserve"> pts, majority pre-novel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Relative Survival = Ratio of Actual to Expected Survival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* Cure Fraction = Proportion of pts reaching Expected Survival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Negative factors included &gt;65,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&lt; 10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Hemaglobin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&gt;33% plasma cells, B2M &gt; 3.5.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More to come.</w:t>
      </w:r>
      <w:proofErr w:type="gramEnd"/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Default="00641B84" w:rsidP="002440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>FUTURE PLANNING</w:t>
      </w:r>
    </w:p>
    <w:p w:rsidR="00051AB8" w:rsidRPr="008F3E92" w:rsidRDefault="00051AB8" w:rsidP="0024403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MRD, SCT Early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Late,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Elo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Dara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High-risk biomarkers, New staging R-ISS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Creatin</w:t>
      </w:r>
      <w:r w:rsidR="00C36E42">
        <w:rPr>
          <w:rFonts w:ascii="Times New Roman" w:hAnsi="Times New Roman" w:cs="Times New Roman"/>
          <w:sz w:val="24"/>
          <w:szCs w:val="24"/>
        </w:rPr>
        <w:t>in</w:t>
      </w:r>
      <w:r w:rsidRPr="008F3E92">
        <w:rPr>
          <w:rFonts w:ascii="Times New Roman" w:hAnsi="Times New Roman" w:cs="Times New Roman"/>
          <w:sz w:val="24"/>
          <w:szCs w:val="24"/>
        </w:rPr>
        <w:t>e</w:t>
      </w:r>
      <w:proofErr w:type="spellEnd"/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Clearance, </w:t>
      </w:r>
      <w:proofErr w:type="spellStart"/>
      <w:r w:rsidR="00EE56E4">
        <w:rPr>
          <w:rFonts w:ascii="Times New Roman" w:hAnsi="Times New Roman" w:cs="Times New Roman"/>
          <w:sz w:val="24"/>
          <w:szCs w:val="24"/>
        </w:rPr>
        <w:t>Cytogentics</w:t>
      </w:r>
      <w:proofErr w:type="spellEnd"/>
      <w:r w:rsidR="00EE56E4">
        <w:rPr>
          <w:rFonts w:ascii="Times New Roman" w:hAnsi="Times New Roman" w:cs="Times New Roman"/>
          <w:sz w:val="24"/>
          <w:szCs w:val="24"/>
        </w:rPr>
        <w:t xml:space="preserve">/FISH </w:t>
      </w:r>
      <w:r w:rsidRPr="008F3E92">
        <w:rPr>
          <w:rFonts w:ascii="Times New Roman" w:hAnsi="Times New Roman" w:cs="Times New Roman"/>
          <w:sz w:val="24"/>
          <w:szCs w:val="24"/>
        </w:rPr>
        <w:t>4:14, 17p, LDH plus B2M and Albumin) uses biomarkers, not just CRAB symptoms</w:t>
      </w: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1B84" w:rsidRPr="008F3E92" w:rsidRDefault="00641B84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3E92">
        <w:rPr>
          <w:rFonts w:ascii="Times New Roman" w:hAnsi="Times New Roman" w:cs="Times New Roman"/>
          <w:sz w:val="24"/>
          <w:szCs w:val="24"/>
        </w:rPr>
        <w:t xml:space="preserve">Others: Biomarkers in SMM, Immune Therapy, NGS, CT Reporting, </w:t>
      </w:r>
      <w:proofErr w:type="spellStart"/>
      <w:r w:rsidRPr="008F3E92">
        <w:rPr>
          <w:rFonts w:ascii="Times New Roman" w:hAnsi="Times New Roman" w:cs="Times New Roman"/>
          <w:sz w:val="24"/>
          <w:szCs w:val="24"/>
        </w:rPr>
        <w:t>Microevironment</w:t>
      </w:r>
      <w:proofErr w:type="spellEnd"/>
      <w:r w:rsidRPr="008F3E92">
        <w:rPr>
          <w:rFonts w:ascii="Times New Roman" w:hAnsi="Times New Roman" w:cs="Times New Roman"/>
          <w:sz w:val="24"/>
          <w:szCs w:val="24"/>
        </w:rPr>
        <w:t xml:space="preserve">, Cost, </w:t>
      </w:r>
      <w:proofErr w:type="gramStart"/>
      <w:r w:rsidRPr="008F3E92">
        <w:rPr>
          <w:rFonts w:ascii="Times New Roman" w:hAnsi="Times New Roman" w:cs="Times New Roman"/>
          <w:sz w:val="24"/>
          <w:szCs w:val="24"/>
        </w:rPr>
        <w:t>QOL</w:t>
      </w:r>
      <w:proofErr w:type="gramEnd"/>
      <w:r w:rsidRPr="008F3E92">
        <w:rPr>
          <w:rFonts w:ascii="Times New Roman" w:hAnsi="Times New Roman" w:cs="Times New Roman"/>
          <w:sz w:val="24"/>
          <w:szCs w:val="24"/>
        </w:rPr>
        <w:t xml:space="preserve"> (find FACTMM from Mike Katz).</w:t>
      </w:r>
    </w:p>
    <w:p w:rsidR="002C1A12" w:rsidRPr="008F3E92" w:rsidRDefault="002C1A12" w:rsidP="008F3E9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C1A12" w:rsidRPr="008F3E92" w:rsidSect="002C1A1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E7B" w:rsidRDefault="00307E7B" w:rsidP="00C36E42">
      <w:pPr>
        <w:spacing w:after="0" w:line="240" w:lineRule="auto"/>
      </w:pPr>
      <w:r>
        <w:separator/>
      </w:r>
    </w:p>
  </w:endnote>
  <w:endnote w:type="continuationSeparator" w:id="0">
    <w:p w:rsidR="00307E7B" w:rsidRDefault="00307E7B" w:rsidP="00C36E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42" w:rsidRDefault="00C36E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43821831"/>
      <w:docPartObj>
        <w:docPartGallery w:val="Page Numbers (Bottom of Page)"/>
        <w:docPartUnique/>
      </w:docPartObj>
    </w:sdtPr>
    <w:sdtContent>
      <w:p w:rsidR="00C36E42" w:rsidRDefault="00C36E42">
        <w:pPr>
          <w:pStyle w:val="Footer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051AB8" w:rsidRPr="00051AB8">
            <w:rPr>
              <w:rFonts w:asciiTheme="majorHAnsi" w:hAnsiTheme="majorHAnsi"/>
              <w:noProof/>
              <w:sz w:val="28"/>
              <w:szCs w:val="28"/>
            </w:rPr>
            <w:t>1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C36E42" w:rsidRDefault="00C36E4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42" w:rsidRDefault="00C36E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E7B" w:rsidRDefault="00307E7B" w:rsidP="00C36E42">
      <w:pPr>
        <w:spacing w:after="0" w:line="240" w:lineRule="auto"/>
      </w:pPr>
      <w:r>
        <w:separator/>
      </w:r>
    </w:p>
  </w:footnote>
  <w:footnote w:type="continuationSeparator" w:id="0">
    <w:p w:rsidR="00307E7B" w:rsidRDefault="00307E7B" w:rsidP="00C36E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42" w:rsidRDefault="00C36E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42" w:rsidRDefault="00C36E4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E42" w:rsidRDefault="00C36E4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D7828"/>
    <w:multiLevelType w:val="hybridMultilevel"/>
    <w:tmpl w:val="3FC4C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B030D"/>
    <w:multiLevelType w:val="hybridMultilevel"/>
    <w:tmpl w:val="CBF03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85544"/>
    <w:multiLevelType w:val="hybridMultilevel"/>
    <w:tmpl w:val="2666764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1B84"/>
    <w:rsid w:val="00051AB8"/>
    <w:rsid w:val="00244032"/>
    <w:rsid w:val="002C1A12"/>
    <w:rsid w:val="00307E7B"/>
    <w:rsid w:val="00365A1A"/>
    <w:rsid w:val="003C36E4"/>
    <w:rsid w:val="00641B84"/>
    <w:rsid w:val="006C632E"/>
    <w:rsid w:val="00751762"/>
    <w:rsid w:val="0085235C"/>
    <w:rsid w:val="008F3E92"/>
    <w:rsid w:val="00937888"/>
    <w:rsid w:val="00A16B7D"/>
    <w:rsid w:val="00A50933"/>
    <w:rsid w:val="00AE2216"/>
    <w:rsid w:val="00B44A0A"/>
    <w:rsid w:val="00C36E42"/>
    <w:rsid w:val="00C712BF"/>
    <w:rsid w:val="00EE56E4"/>
    <w:rsid w:val="00F540DD"/>
    <w:rsid w:val="00F8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A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641B8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1B84"/>
    <w:rPr>
      <w:rFonts w:ascii="Times New Roman" w:hAnsi="Times New Roman"/>
      <w:sz w:val="24"/>
      <w:szCs w:val="21"/>
    </w:rPr>
  </w:style>
  <w:style w:type="paragraph" w:styleId="NoSpacing">
    <w:name w:val="No Spacing"/>
    <w:uiPriority w:val="1"/>
    <w:qFormat/>
    <w:rsid w:val="008F3E9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3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E42"/>
  </w:style>
  <w:style w:type="paragraph" w:styleId="Footer">
    <w:name w:val="footer"/>
    <w:basedOn w:val="Normal"/>
    <w:link w:val="FooterChar"/>
    <w:uiPriority w:val="99"/>
    <w:unhideWhenUsed/>
    <w:rsid w:val="00C36E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E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5</Pages>
  <Words>1268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dcterms:created xsi:type="dcterms:W3CDTF">2015-06-15T16:12:00Z</dcterms:created>
  <dcterms:modified xsi:type="dcterms:W3CDTF">2015-06-19T13:46:00Z</dcterms:modified>
</cp:coreProperties>
</file>